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A6CEE" w14:textId="77777777" w:rsidR="0046723E" w:rsidRDefault="00E850F4">
      <w:pPr>
        <w:rPr>
          <w:sz w:val="40"/>
          <w:szCs w:val="40"/>
          <w:u w:val="single"/>
        </w:rPr>
      </w:pPr>
      <w:r w:rsidRPr="00E850F4">
        <w:rPr>
          <w:sz w:val="40"/>
          <w:szCs w:val="40"/>
          <w:u w:val="single"/>
        </w:rPr>
        <w:t>7.3: Triangles</w:t>
      </w:r>
    </w:p>
    <w:p w14:paraId="3211ABB2" w14:textId="77777777" w:rsidR="00E850F4" w:rsidRDefault="00E850F4">
      <w:pPr>
        <w:rPr>
          <w:sz w:val="40"/>
          <w:szCs w:val="40"/>
          <w:u w:val="single"/>
        </w:rPr>
      </w:pPr>
    </w:p>
    <w:p w14:paraId="6AF49F35" w14:textId="77777777" w:rsidR="00E850F4" w:rsidRDefault="00E850F4">
      <w:pPr>
        <w:rPr>
          <w:sz w:val="32"/>
          <w:szCs w:val="32"/>
        </w:rPr>
      </w:pPr>
      <w:r>
        <w:rPr>
          <w:sz w:val="32"/>
          <w:szCs w:val="32"/>
        </w:rPr>
        <w:t>Classifying Triangles Using Angles</w:t>
      </w:r>
    </w:p>
    <w:p w14:paraId="458CA266" w14:textId="77777777" w:rsidR="00E850F4" w:rsidRDefault="00E850F4">
      <w:pPr>
        <w:rPr>
          <w:sz w:val="32"/>
          <w:szCs w:val="32"/>
        </w:rPr>
      </w:pPr>
    </w:p>
    <w:p w14:paraId="3F3EFD7E" w14:textId="77777777" w:rsidR="00E850F4" w:rsidRDefault="00E850F4">
      <w:r>
        <w:t>Acute Triangle</w:t>
      </w:r>
    </w:p>
    <w:p w14:paraId="6E8FADD3" w14:textId="77777777" w:rsidR="00E850F4" w:rsidRDefault="00E850F4">
      <w:r>
        <w:t>Obtuse Triangle</w:t>
      </w:r>
    </w:p>
    <w:p w14:paraId="4BCA76BB" w14:textId="77777777" w:rsidR="00C53FB8" w:rsidRDefault="00E850F4">
      <w:r>
        <w:t xml:space="preserve">Right Triangle </w:t>
      </w:r>
    </w:p>
    <w:p w14:paraId="190C7CCD" w14:textId="3139D1DB" w:rsidR="00E850F4" w:rsidRDefault="00E850F4">
      <w:bookmarkStart w:id="0" w:name="_GoBack"/>
      <w:bookmarkEnd w:id="0"/>
      <w:r>
        <w:t>Equiangular</w:t>
      </w:r>
    </w:p>
    <w:p w14:paraId="0F1C95C6" w14:textId="77777777" w:rsidR="00E850F4" w:rsidRDefault="00E850F4"/>
    <w:p w14:paraId="56AA837A" w14:textId="77777777" w:rsidR="00E850F4" w:rsidRDefault="00E850F4">
      <w:pPr>
        <w:rPr>
          <w:sz w:val="36"/>
          <w:szCs w:val="36"/>
        </w:rPr>
      </w:pPr>
      <w:r>
        <w:rPr>
          <w:sz w:val="36"/>
          <w:szCs w:val="36"/>
        </w:rPr>
        <w:t>Classifying Triangles Using Sides</w:t>
      </w:r>
    </w:p>
    <w:p w14:paraId="6682C226" w14:textId="77777777" w:rsidR="00E850F4" w:rsidRDefault="00E850F4">
      <w:pPr>
        <w:rPr>
          <w:sz w:val="36"/>
          <w:szCs w:val="36"/>
        </w:rPr>
      </w:pPr>
    </w:p>
    <w:p w14:paraId="415F1C0C" w14:textId="77777777" w:rsidR="00E850F4" w:rsidRDefault="00E850F4">
      <w:r>
        <w:t>Scalene Triangle</w:t>
      </w:r>
    </w:p>
    <w:p w14:paraId="78C3D5F1" w14:textId="77777777" w:rsidR="00E850F4" w:rsidRDefault="00E850F4">
      <w:r>
        <w:t>Isosceles Triangle</w:t>
      </w:r>
    </w:p>
    <w:p w14:paraId="0BF379BD" w14:textId="77777777" w:rsidR="00E850F4" w:rsidRDefault="00E850F4">
      <w:r>
        <w:t>Equilateral Triangle</w:t>
      </w:r>
    </w:p>
    <w:p w14:paraId="1691EC74" w14:textId="77777777" w:rsidR="00E850F4" w:rsidRDefault="00E850F4"/>
    <w:p w14:paraId="7728D8BB" w14:textId="77777777" w:rsidR="00E850F4" w:rsidRDefault="00E850F4"/>
    <w:p w14:paraId="750F7FC8" w14:textId="77777777" w:rsidR="00EA6F68" w:rsidRDefault="00EA6F68" w:rsidP="00EA6F68">
      <w:pPr>
        <w:pStyle w:val="epDirectionLine"/>
      </w:pPr>
      <w:r>
        <w:t>Classify the triangle.</w:t>
      </w:r>
    </w:p>
    <w:p w14:paraId="6EA6139D" w14:textId="77777777" w:rsidR="00EA6F68" w:rsidRDefault="00EA6F68" w:rsidP="00EA6F68">
      <w:pPr>
        <w:pStyle w:val="epNumList2"/>
        <w:spacing w:after="1840"/>
      </w:pPr>
      <w:r>
        <w:tab/>
      </w:r>
      <w:r>
        <w:rPr>
          <w:rStyle w:val="epListNumber"/>
        </w:rPr>
        <w:t>1.</w:t>
      </w:r>
      <w:r>
        <w:tab/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D43A9F3" wp14:editId="47DB906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3800" cy="1066800"/>
            <wp:effectExtent l="0" t="0" r="6350" b="0"/>
            <wp:wrapNone/>
            <wp:docPr id="9" name="Picture 9" descr="TA: C:\replacearts\Red Resources by Chapter\Red Chapter 7 RBC\Arts\PNGs\mscc7_rbc_0703_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2.</w:t>
      </w:r>
      <w:r>
        <w:tab/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D3F203F" wp14:editId="09C4FB83">
            <wp:simplePos x="0" y="0"/>
            <wp:positionH relativeFrom="column">
              <wp:posOffset>3199765</wp:posOffset>
            </wp:positionH>
            <wp:positionV relativeFrom="paragraph">
              <wp:posOffset>50800</wp:posOffset>
            </wp:positionV>
            <wp:extent cx="1536700" cy="965200"/>
            <wp:effectExtent l="19050" t="0" r="6350" b="0"/>
            <wp:wrapNone/>
            <wp:docPr id="8" name="Picture 8" descr="TA: C:\replacearts\Red Resources by Chapter\Red Chapter 7 RBC\Arts\PNGs\mscc7_rbc_0703_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4B66E4" w14:textId="77777777" w:rsidR="00EA6F68" w:rsidRDefault="00EA6F68" w:rsidP="00EA6F68">
      <w:pPr>
        <w:pStyle w:val="epNumList2"/>
        <w:spacing w:after="1840"/>
      </w:pPr>
      <w:r>
        <w:tab/>
      </w:r>
      <w:r>
        <w:rPr>
          <w:rStyle w:val="epListNumber"/>
        </w:rPr>
        <w:t>3.</w:t>
      </w:r>
      <w:r>
        <w:tab/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4F19645" wp14:editId="231ED26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44600" cy="419100"/>
            <wp:effectExtent l="19050" t="0" r="0" b="0"/>
            <wp:wrapNone/>
            <wp:docPr id="7" name="Picture 7" descr="TA: C:\replacearts\Red Resources by Chapter\Red Chapter 7 RBC\Arts\PNGs\mscc7_rbc_0703_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4.</w:t>
      </w:r>
      <w:r>
        <w:rPr>
          <w:rStyle w:val="epListNumber"/>
        </w:rPr>
        <w:tab/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07B4EA6" wp14:editId="45853934">
            <wp:simplePos x="0" y="0"/>
            <wp:positionH relativeFrom="column">
              <wp:posOffset>3199765</wp:posOffset>
            </wp:positionH>
            <wp:positionV relativeFrom="paragraph">
              <wp:posOffset>44450</wp:posOffset>
            </wp:positionV>
            <wp:extent cx="965200" cy="1028700"/>
            <wp:effectExtent l="19050" t="0" r="6350" b="0"/>
            <wp:wrapNone/>
            <wp:docPr id="6" name="Picture 6" descr="TA: C:\replacearts\Red Resources by Chapter\Red Chapter 7 RBC\Arts\PNGs\mscc7_rbc_0703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r:link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B73896" w14:textId="77777777" w:rsidR="00EA6F68" w:rsidRDefault="00EA6F68" w:rsidP="00EA6F68">
      <w:pPr>
        <w:pStyle w:val="epDirectionLine"/>
      </w:pPr>
      <w:r>
        <w:t>Draw a triangle with the given description.</w:t>
      </w:r>
    </w:p>
    <w:p w14:paraId="0F027A6F" w14:textId="77777777" w:rsidR="00EA6F68" w:rsidRDefault="00EA6F68" w:rsidP="00EA6F68">
      <w:pPr>
        <w:pStyle w:val="epNumList1"/>
      </w:pPr>
      <w:r>
        <w:tab/>
      </w:r>
      <w:r>
        <w:rPr>
          <w:rStyle w:val="epListNumber"/>
        </w:rPr>
        <w:t>5.</w:t>
      </w:r>
      <w:r>
        <w:tab/>
      </w:r>
      <w:proofErr w:type="gramStart"/>
      <w:r>
        <w:t>a</w:t>
      </w:r>
      <w:proofErr w:type="gramEnd"/>
      <w:r>
        <w:t xml:space="preserve"> right triangle with two congruent sides</w:t>
      </w:r>
    </w:p>
    <w:p w14:paraId="6D1FA0AE" w14:textId="77777777" w:rsidR="00EA6F68" w:rsidRDefault="00EA6F68" w:rsidP="00EA6F68">
      <w:pPr>
        <w:pStyle w:val="epNumList1"/>
      </w:pPr>
      <w:r>
        <w:tab/>
      </w:r>
      <w:r>
        <w:rPr>
          <w:rStyle w:val="epListNumber"/>
        </w:rPr>
        <w:t>6.</w:t>
      </w:r>
      <w:r>
        <w:tab/>
      </w:r>
      <w:proofErr w:type="gramStart"/>
      <w:r>
        <w:t>a</w:t>
      </w:r>
      <w:proofErr w:type="gramEnd"/>
      <w:r>
        <w:t xml:space="preserve"> scalene triangle with a 3-inch side and a 4-inch side that meet at </w:t>
      </w:r>
      <w:r>
        <w:br/>
        <w:t xml:space="preserve">a </w:t>
      </w:r>
      <w:r w:rsidRPr="00630AC0">
        <w:rPr>
          <w:position w:val="-6"/>
        </w:rPr>
        <w:object w:dxaOrig="499" w:dyaOrig="279" w14:anchorId="22F066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pt;height:14pt" o:ole="">
            <v:imagedata r:id="rId13" o:title=""/>
          </v:shape>
          <o:OLEObject Type="Embed" ProgID="Equation.DSMT4" ShapeID="_x0000_i1025" DrawAspect="Content" ObjectID="_1353733838" r:id="rId14"/>
        </w:object>
      </w:r>
      <w:r>
        <w:t>angle</w:t>
      </w:r>
    </w:p>
    <w:p w14:paraId="7164216E" w14:textId="77777777" w:rsidR="00EA6F68" w:rsidRDefault="00EA6F68" w:rsidP="00EA6F68">
      <w:pPr>
        <w:pStyle w:val="epNumList1"/>
      </w:pPr>
    </w:p>
    <w:p w14:paraId="29635A4B" w14:textId="77777777" w:rsidR="00EA6F68" w:rsidRDefault="00EA6F68" w:rsidP="00EA6F68">
      <w:pPr>
        <w:pStyle w:val="epNumList1"/>
      </w:pPr>
    </w:p>
    <w:p w14:paraId="638BC749" w14:textId="77777777" w:rsidR="00EA6F68" w:rsidRDefault="00EA6F68" w:rsidP="00EA6F68">
      <w:pPr>
        <w:pStyle w:val="epNumList1"/>
      </w:pPr>
    </w:p>
    <w:p w14:paraId="046925C6" w14:textId="77777777" w:rsidR="00EA6F68" w:rsidRDefault="00EA6F68" w:rsidP="00EA6F68">
      <w:pPr>
        <w:pStyle w:val="epNumList1"/>
      </w:pPr>
      <w:r>
        <w:tab/>
      </w:r>
      <w:r>
        <w:rPr>
          <w:rStyle w:val="epListNumber"/>
        </w:rPr>
        <w:t>7.</w:t>
      </w:r>
      <w:r>
        <w:rPr>
          <w:rStyle w:val="epListNumber"/>
        </w:rPr>
        <w:tab/>
      </w:r>
      <w:r>
        <w:t>Consider the three isosceles right triangles.</w:t>
      </w:r>
    </w:p>
    <w:p w14:paraId="50DABFC5" w14:textId="77777777" w:rsidR="00EA6F68" w:rsidRDefault="00EA6F68" w:rsidP="00EA6F68">
      <w:pPr>
        <w:pStyle w:val="epNumList1"/>
        <w:spacing w:after="2160"/>
      </w:pP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B9216E0" wp14:editId="2E848D55">
            <wp:simplePos x="0" y="0"/>
            <wp:positionH relativeFrom="column">
              <wp:posOffset>3021965</wp:posOffset>
            </wp:positionH>
            <wp:positionV relativeFrom="paragraph">
              <wp:posOffset>533400</wp:posOffset>
            </wp:positionV>
            <wp:extent cx="736600" cy="736600"/>
            <wp:effectExtent l="19050" t="0" r="6350" b="0"/>
            <wp:wrapNone/>
            <wp:docPr id="5" name="Picture 5" descr="TA: C:\replacearts\Red Resources by Chapter\Red Chapter 7 RBC\Arts\PNGs\mscc7_rbc_0703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r:link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E2EB665" wp14:editId="5118033A">
            <wp:simplePos x="0" y="0"/>
            <wp:positionH relativeFrom="column">
              <wp:posOffset>1840865</wp:posOffset>
            </wp:positionH>
            <wp:positionV relativeFrom="paragraph">
              <wp:posOffset>304800</wp:posOffset>
            </wp:positionV>
            <wp:extent cx="965200" cy="965200"/>
            <wp:effectExtent l="19050" t="0" r="6350" b="0"/>
            <wp:wrapNone/>
            <wp:docPr id="4" name="Picture 4" descr="TA: C:\replacearts\Red Resources by Chapter\Red Chapter 7 RBC\Arts\PNGs\mscc7_rbc_0703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r:link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140AD4D" wp14:editId="494525A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70000" cy="1270000"/>
            <wp:effectExtent l="19050" t="0" r="6350" b="0"/>
            <wp:wrapNone/>
            <wp:docPr id="3" name="Picture 3" descr="TA: C:\replacearts\Red Resources by Chapter\Red Chapter 7 RBC\Arts\PNGs\mscc7_rbc_0703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r:link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FBD429" w14:textId="77777777" w:rsidR="00EA6F68" w:rsidRDefault="00EA6F68" w:rsidP="00EA6F68">
      <w:pPr>
        <w:pStyle w:val="epLetSubList1"/>
      </w:pPr>
      <w:r>
        <w:tab/>
      </w:r>
      <w:r>
        <w:rPr>
          <w:rStyle w:val="epListNumber"/>
        </w:rPr>
        <w:t>a.</w:t>
      </w:r>
      <w:r>
        <w:tab/>
        <w:t xml:space="preserve">Find the value of </w:t>
      </w:r>
      <w:r>
        <w:rPr>
          <w:i/>
        </w:rPr>
        <w:t>x</w:t>
      </w:r>
      <w:r>
        <w:t xml:space="preserve"> for each triangle.</w:t>
      </w:r>
    </w:p>
    <w:p w14:paraId="420722CE" w14:textId="77777777" w:rsidR="00EA6F68" w:rsidRDefault="00EA6F68" w:rsidP="00EA6F68">
      <w:pPr>
        <w:pStyle w:val="epLetSubList1"/>
      </w:pPr>
      <w:r>
        <w:tab/>
      </w:r>
      <w:r>
        <w:rPr>
          <w:rStyle w:val="epListNumber"/>
        </w:rPr>
        <w:t>b.</w:t>
      </w:r>
      <w:r>
        <w:tab/>
        <w:t>What do you notice about the angle measures of each triangle?</w:t>
      </w:r>
    </w:p>
    <w:p w14:paraId="26CF00B2" w14:textId="77777777" w:rsidR="00EA6F68" w:rsidRDefault="00EA6F68" w:rsidP="00EA6F68">
      <w:pPr>
        <w:pStyle w:val="epLetSubList1"/>
      </w:pPr>
      <w:r>
        <w:tab/>
      </w:r>
      <w:r>
        <w:rPr>
          <w:rStyle w:val="epListNumber"/>
        </w:rPr>
        <w:t>c.</w:t>
      </w:r>
      <w:r>
        <w:tab/>
        <w:t>Write a rule about the angle measures of an isosceles right triangle.</w:t>
      </w:r>
    </w:p>
    <w:p w14:paraId="5A1423B5" w14:textId="77777777" w:rsidR="00025875" w:rsidRDefault="00025875" w:rsidP="00EA6F68">
      <w:pPr>
        <w:pStyle w:val="epLetSubList1"/>
      </w:pPr>
    </w:p>
    <w:p w14:paraId="51AAB756" w14:textId="7762A660" w:rsidR="00025875" w:rsidRDefault="00025875" w:rsidP="00EA6F68">
      <w:pPr>
        <w:pStyle w:val="epLetSubList1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12.2: Angles of Triangles</w:t>
      </w:r>
    </w:p>
    <w:p w14:paraId="1D483D41" w14:textId="6D475A26" w:rsidR="00025875" w:rsidRDefault="00025875" w:rsidP="00EA6F68">
      <w:pPr>
        <w:pStyle w:val="epLetSubList1"/>
      </w:pPr>
      <w:r>
        <w:t>Interior Angles of a Triangle:</w:t>
      </w:r>
    </w:p>
    <w:p w14:paraId="1E95A0D2" w14:textId="7A83D7E6" w:rsidR="00025875" w:rsidRDefault="00025875" w:rsidP="00EA6F68">
      <w:pPr>
        <w:pStyle w:val="epLetSubList1"/>
      </w:pPr>
      <w:r>
        <w:t>The sum of the interior angle measures of a triangle is 180 degrees</w:t>
      </w:r>
    </w:p>
    <w:p w14:paraId="16B36058" w14:textId="77777777" w:rsidR="00025875" w:rsidRDefault="00025875" w:rsidP="00EA6F68">
      <w:pPr>
        <w:pStyle w:val="epLetSubList1"/>
      </w:pPr>
    </w:p>
    <w:p w14:paraId="2EFE7AC8" w14:textId="0095D28C" w:rsidR="00025875" w:rsidRDefault="00025875" w:rsidP="00EA6F68">
      <w:pPr>
        <w:pStyle w:val="epLetSubList1"/>
      </w:pPr>
      <w:r>
        <w:t>Exterior Angle of a Triangle:</w:t>
      </w:r>
    </w:p>
    <w:p w14:paraId="0EBB06F3" w14:textId="65C5BA93" w:rsidR="00025875" w:rsidRDefault="00025875" w:rsidP="00EA6F68">
      <w:pPr>
        <w:pStyle w:val="epLetSubList1"/>
      </w:pPr>
      <w:r>
        <w:t>The measure of an exterior angle of a triangle is equal to the sum of the measures of the two nonadjacent interior angles</w:t>
      </w:r>
    </w:p>
    <w:p w14:paraId="380653B3" w14:textId="77777777" w:rsidR="00025875" w:rsidRDefault="00025875" w:rsidP="00EA6F68">
      <w:pPr>
        <w:pStyle w:val="epLetSubList1"/>
      </w:pPr>
    </w:p>
    <w:p w14:paraId="5F6696CA" w14:textId="77777777" w:rsidR="00253420" w:rsidRDefault="00253420" w:rsidP="00253420">
      <w:pPr>
        <w:pStyle w:val="epDirectionLine"/>
      </w:pPr>
      <w:r>
        <w:t>Find the measures of the interior angles.</w:t>
      </w:r>
    </w:p>
    <w:p w14:paraId="7DB3AC0E" w14:textId="77777777" w:rsidR="00253420" w:rsidRDefault="00253420" w:rsidP="00253420">
      <w:pPr>
        <w:pStyle w:val="epNumList2"/>
        <w:spacing w:after="1840"/>
      </w:pPr>
      <w:r>
        <w:tab/>
      </w:r>
      <w:r>
        <w:rPr>
          <w:rStyle w:val="epListNumber"/>
        </w:rPr>
        <w:t>1.</w:t>
      </w:r>
      <w:r>
        <w:tab/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FF6EC2B" wp14:editId="2ECF028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44600" cy="419100"/>
            <wp:effectExtent l="19050" t="0" r="0" b="0"/>
            <wp:wrapNone/>
            <wp:docPr id="15" name="Picture 15" descr="TA: C:\replacearts\Red Accel RBC and Assess Book\RBC\Red Accel Chapter 12 RBC\Arts\PNGs\mscc8_rbc_0302_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r:link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2.</w:t>
      </w:r>
      <w:r>
        <w:rPr>
          <w:rStyle w:val="epListNumber"/>
        </w:rPr>
        <w:tab/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6A05413" wp14:editId="5FC639BD">
            <wp:simplePos x="0" y="0"/>
            <wp:positionH relativeFrom="column">
              <wp:posOffset>3185160</wp:posOffset>
            </wp:positionH>
            <wp:positionV relativeFrom="paragraph">
              <wp:posOffset>39370</wp:posOffset>
            </wp:positionV>
            <wp:extent cx="965200" cy="1028700"/>
            <wp:effectExtent l="19050" t="0" r="6350" b="0"/>
            <wp:wrapNone/>
            <wp:docPr id="14" name="Picture 14" descr="TA: C:\replacearts\Red Accel RBC and Assess Book\RBC\Red Accel Chapter 12 RBC\Arts\PNGs\mscc8_rbc_0302_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r:link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DC8BC5" w14:textId="77777777" w:rsidR="00253420" w:rsidRDefault="00253420" w:rsidP="00253420">
      <w:pPr>
        <w:pStyle w:val="epDirectionLine"/>
      </w:pPr>
      <w:r>
        <w:t>Find the measure of the exterior angle.</w:t>
      </w:r>
    </w:p>
    <w:p w14:paraId="57EAF9FA" w14:textId="77777777" w:rsidR="00253420" w:rsidRDefault="00253420" w:rsidP="00253420">
      <w:pPr>
        <w:pStyle w:val="epNumList2"/>
        <w:spacing w:after="1840"/>
      </w:pPr>
      <w:r>
        <w:tab/>
      </w:r>
      <w:r>
        <w:rPr>
          <w:rStyle w:val="epListNumber"/>
        </w:rPr>
        <w:t>3.</w:t>
      </w:r>
      <w:r>
        <w:tab/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2A1E385" wp14:editId="27A259A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01800" cy="1066800"/>
            <wp:effectExtent l="0" t="0" r="0" b="0"/>
            <wp:wrapNone/>
            <wp:docPr id="13" name="Picture 13" descr="TA: C:\replacearts\Red Accel RBC and Assess Book\RBC\Red Accel Chapter 12 RBC\Arts\PNGs\mscc8_rbc_0302_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r:link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4.</w:t>
      </w:r>
      <w:r>
        <w:tab/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A57456D" wp14:editId="210F1894">
            <wp:simplePos x="0" y="0"/>
            <wp:positionH relativeFrom="column">
              <wp:posOffset>3202305</wp:posOffset>
            </wp:positionH>
            <wp:positionV relativeFrom="paragraph">
              <wp:posOffset>27940</wp:posOffset>
            </wp:positionV>
            <wp:extent cx="1651000" cy="990600"/>
            <wp:effectExtent l="19050" t="0" r="6350" b="0"/>
            <wp:wrapNone/>
            <wp:docPr id="12" name="Picture 12" descr="TA: C:\replacearts\Red Accel RBC and Assess Book\RBC\Red Accel Chapter 12 RBC\Arts\PNGs\mscc8_rbc_0302_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r:link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84DDEF" w14:textId="77777777" w:rsidR="00253420" w:rsidRDefault="00253420" w:rsidP="00253420">
      <w:pPr>
        <w:pStyle w:val="epDirectionLine"/>
      </w:pPr>
      <w:r>
        <w:t>Tell whether a triangle can have the given angle measures. If not, change the first angle measure so that the angle measures form a triangle.</w:t>
      </w:r>
    </w:p>
    <w:p w14:paraId="40430C2A" w14:textId="77777777" w:rsidR="00253420" w:rsidRDefault="00253420" w:rsidP="00253420">
      <w:pPr>
        <w:pStyle w:val="epNumList2"/>
      </w:pPr>
      <w:r>
        <w:tab/>
      </w:r>
      <w:r>
        <w:rPr>
          <w:rStyle w:val="epListNumber"/>
        </w:rPr>
        <w:t>5.</w:t>
      </w:r>
      <w:r>
        <w:tab/>
      </w:r>
      <w:r w:rsidRPr="001511AE">
        <w:rPr>
          <w:position w:val="-10"/>
        </w:rPr>
        <w:object w:dxaOrig="1980" w:dyaOrig="320" w14:anchorId="303477A4">
          <v:shape id="_x0000_i1026" type="#_x0000_t75" style="width:99pt;height:16pt" o:ole="">
            <v:imagedata r:id="rId29" o:title=""/>
          </v:shape>
          <o:OLEObject Type="Embed" ProgID="Equation.DSMT4" ShapeID="_x0000_i1026" DrawAspect="Content" ObjectID="_1353733839" r:id="rId30"/>
        </w:object>
      </w:r>
      <w:r>
        <w:tab/>
      </w:r>
      <w:r>
        <w:rPr>
          <w:rStyle w:val="epListNumber"/>
        </w:rPr>
        <w:t>6.</w:t>
      </w:r>
      <w:r>
        <w:tab/>
      </w:r>
      <w:r w:rsidRPr="001511AE">
        <w:rPr>
          <w:position w:val="-24"/>
        </w:rPr>
        <w:object w:dxaOrig="1680" w:dyaOrig="620" w14:anchorId="67DE8A25">
          <v:shape id="_x0000_i1027" type="#_x0000_t75" style="width:84pt;height:31pt" o:ole="">
            <v:imagedata r:id="rId31" o:title=""/>
          </v:shape>
          <o:OLEObject Type="Embed" ProgID="Equation.DSMT4" ShapeID="_x0000_i1027" DrawAspect="Content" ObjectID="_1353733840" r:id="rId32"/>
        </w:object>
      </w:r>
    </w:p>
    <w:p w14:paraId="6736884A" w14:textId="77777777" w:rsidR="00253420" w:rsidRDefault="00253420" w:rsidP="00253420">
      <w:pPr>
        <w:pStyle w:val="epNumList1"/>
      </w:pPr>
      <w:r>
        <w:tab/>
      </w:r>
      <w:r>
        <w:rPr>
          <w:rStyle w:val="epListNumber"/>
        </w:rPr>
        <w:t>7.</w:t>
      </w:r>
      <w:r>
        <w:rPr>
          <w:rStyle w:val="epListNumber"/>
        </w:rPr>
        <w:tab/>
      </w:r>
      <w:r>
        <w:t>Consider the three isosceles right triangles.</w:t>
      </w:r>
    </w:p>
    <w:p w14:paraId="32176157" w14:textId="77777777" w:rsidR="00253420" w:rsidRDefault="00253420" w:rsidP="00253420">
      <w:pPr>
        <w:pStyle w:val="epNumList1"/>
        <w:spacing w:after="2160"/>
      </w:pP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B2E9F29" wp14:editId="269CC6FB">
            <wp:simplePos x="0" y="0"/>
            <wp:positionH relativeFrom="column">
              <wp:posOffset>3195320</wp:posOffset>
            </wp:positionH>
            <wp:positionV relativeFrom="paragraph">
              <wp:posOffset>533400</wp:posOffset>
            </wp:positionV>
            <wp:extent cx="736600" cy="736600"/>
            <wp:effectExtent l="19050" t="0" r="6350" b="0"/>
            <wp:wrapNone/>
            <wp:docPr id="11" name="Picture 11" descr="TA: C:\replacearts\Red Accel RBC and Assess Book\RBC\Red Accel Chapter 12 RBC\Arts\PNGs\mscc8_rbc_0302_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r:link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78A51EA" wp14:editId="407569D4">
            <wp:simplePos x="0" y="0"/>
            <wp:positionH relativeFrom="column">
              <wp:posOffset>1929130</wp:posOffset>
            </wp:positionH>
            <wp:positionV relativeFrom="paragraph">
              <wp:posOffset>303530</wp:posOffset>
            </wp:positionV>
            <wp:extent cx="965200" cy="965200"/>
            <wp:effectExtent l="19050" t="0" r="6350" b="0"/>
            <wp:wrapNone/>
            <wp:docPr id="10" name="Picture 10" descr="TA: C:\replacearts\Red Accel RBC and Assess Book\RBC\Red Accel Chapter 12 RBC\Arts\PNGs\mscc8_rbc_0302_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r:link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369D276" wp14:editId="3DBC010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70000" cy="1270000"/>
            <wp:effectExtent l="19050" t="0" r="6350" b="0"/>
            <wp:wrapNone/>
            <wp:docPr id="1" name="Picture 1" descr="TA: C:\replacearts\Red Accel RBC and Assess Book\RBC\Red Accel Chapter 12 RBC\Arts\PNGs\mscc8_rbc_0302_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r:link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FE1402" w14:textId="77777777" w:rsidR="00253420" w:rsidRDefault="00253420" w:rsidP="00253420">
      <w:pPr>
        <w:pStyle w:val="epLetSubList1"/>
      </w:pPr>
      <w:r>
        <w:tab/>
      </w:r>
      <w:r>
        <w:rPr>
          <w:rStyle w:val="epListNumber"/>
        </w:rPr>
        <w:t>a.</w:t>
      </w:r>
      <w:r>
        <w:tab/>
        <w:t xml:space="preserve">Find the value of </w:t>
      </w:r>
      <w:r>
        <w:rPr>
          <w:i/>
        </w:rPr>
        <w:t>x</w:t>
      </w:r>
      <w:r>
        <w:t xml:space="preserve"> for each triangle.</w:t>
      </w:r>
    </w:p>
    <w:p w14:paraId="3F525C8E" w14:textId="77777777" w:rsidR="00253420" w:rsidRDefault="00253420" w:rsidP="00253420">
      <w:pPr>
        <w:pStyle w:val="epLetSubList1"/>
      </w:pPr>
      <w:r>
        <w:tab/>
      </w:r>
      <w:r>
        <w:rPr>
          <w:rStyle w:val="epListNumber"/>
        </w:rPr>
        <w:t>b.</w:t>
      </w:r>
      <w:r>
        <w:tab/>
        <w:t>What do you notice about the interior angle measures of each triangle?</w:t>
      </w:r>
    </w:p>
    <w:p w14:paraId="55B58688" w14:textId="77777777" w:rsidR="00253420" w:rsidRDefault="00253420" w:rsidP="00253420">
      <w:pPr>
        <w:pStyle w:val="epLetSubList1"/>
      </w:pPr>
      <w:r>
        <w:tab/>
      </w:r>
      <w:r>
        <w:rPr>
          <w:rStyle w:val="epListNumber"/>
        </w:rPr>
        <w:t>c.</w:t>
      </w:r>
      <w:r>
        <w:tab/>
        <w:t>Write a rule about the interior angle measures of an isosceles right triangle.</w:t>
      </w:r>
    </w:p>
    <w:p w14:paraId="6D9398EE" w14:textId="77777777" w:rsidR="00025875" w:rsidRPr="00025875" w:rsidRDefault="00025875" w:rsidP="00EA6F68">
      <w:pPr>
        <w:pStyle w:val="epLetSubList1"/>
      </w:pPr>
    </w:p>
    <w:p w14:paraId="6E5A678E" w14:textId="77777777" w:rsidR="00EA6F68" w:rsidRPr="00E850F4" w:rsidRDefault="00EA6F68" w:rsidP="00EA6F68">
      <w:r>
        <w:br w:type="page"/>
      </w:r>
    </w:p>
    <w:sectPr w:rsidR="00EA6F68" w:rsidRPr="00E850F4" w:rsidSect="00FE27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F4"/>
    <w:rsid w:val="00025875"/>
    <w:rsid w:val="00253420"/>
    <w:rsid w:val="0046723E"/>
    <w:rsid w:val="00C53FB8"/>
    <w:rsid w:val="00E850F4"/>
    <w:rsid w:val="00EA6F68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F490B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EA6F68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EA6F68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EA6F68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</w:rPr>
  </w:style>
  <w:style w:type="paragraph" w:customStyle="1" w:styleId="epNumList2">
    <w:name w:val="epNumList2"/>
    <w:basedOn w:val="epNumList1"/>
    <w:rsid w:val="00EA6F68"/>
    <w:pPr>
      <w:tabs>
        <w:tab w:val="decimal" w:pos="4800"/>
        <w:tab w:val="left" w:pos="4999"/>
      </w:tabs>
      <w:ind w:right="0"/>
    </w:pPr>
  </w:style>
  <w:style w:type="paragraph" w:customStyle="1" w:styleId="epLetSubList1">
    <w:name w:val="epLetSubList1"/>
    <w:basedOn w:val="Normal"/>
    <w:rsid w:val="00EA6F68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EA6F68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EA6F68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EA6F68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</w:rPr>
  </w:style>
  <w:style w:type="paragraph" w:customStyle="1" w:styleId="epNumList2">
    <w:name w:val="epNumList2"/>
    <w:basedOn w:val="epNumList1"/>
    <w:rsid w:val="00EA6F68"/>
    <w:pPr>
      <w:tabs>
        <w:tab w:val="decimal" w:pos="4800"/>
        <w:tab w:val="left" w:pos="4999"/>
      </w:tabs>
      <w:ind w:right="0"/>
    </w:pPr>
  </w:style>
  <w:style w:type="paragraph" w:customStyle="1" w:styleId="epLetSubList1">
    <w:name w:val="epLetSubList1"/>
    <w:basedOn w:val="Normal"/>
    <w:rsid w:val="00EA6F68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file:///C:\replacearts\Red%20Resources%20by%20Chapter\Red%20Chapter%207%20RBC\Arts\PNGs\mscc7_rbc_0703_04.png" TargetMode="External"/><Relationship Id="rId21" Type="http://schemas.openxmlformats.org/officeDocument/2006/relationships/image" Target="media/image9.png"/><Relationship Id="rId22" Type="http://schemas.openxmlformats.org/officeDocument/2006/relationships/image" Target="file:///C:\replacearts\Red%20Accel%20RBC%20and%20Assess%20Book\RBC\Red%20Accel%20Chapter%2012%20RBC\Arts\PNGs\mscc8_rbc_0302_10.png" TargetMode="External"/><Relationship Id="rId23" Type="http://schemas.openxmlformats.org/officeDocument/2006/relationships/image" Target="media/image10.png"/><Relationship Id="rId24" Type="http://schemas.openxmlformats.org/officeDocument/2006/relationships/image" Target="file:///C:\replacearts\Red%20Accel%20RBC%20and%20Assess%20Book\RBC\Red%20Accel%20Chapter%2012%20RBC\Arts\PNGs\mscc8_rbc_0302_11.png" TargetMode="External"/><Relationship Id="rId25" Type="http://schemas.openxmlformats.org/officeDocument/2006/relationships/image" Target="media/image11.png"/><Relationship Id="rId26" Type="http://schemas.openxmlformats.org/officeDocument/2006/relationships/image" Target="file:///C:\replacearts\Red%20Accel%20RBC%20and%20Assess%20Book\RBC\Red%20Accel%20Chapter%2012%20RBC\Arts\PNGs\mscc8_rbc_0302_12.png" TargetMode="External"/><Relationship Id="rId27" Type="http://schemas.openxmlformats.org/officeDocument/2006/relationships/image" Target="media/image12.png"/><Relationship Id="rId28" Type="http://schemas.openxmlformats.org/officeDocument/2006/relationships/image" Target="file:///C:\replacearts\Red%20Accel%20RBC%20and%20Assess%20Book\RBC\Red%20Accel%20Chapter%2012%20RBC\Arts\PNGs\mscc8_rbc_0302_13.png" TargetMode="External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oleObject" Target="embeddings/oleObject2.bin"/><Relationship Id="rId31" Type="http://schemas.openxmlformats.org/officeDocument/2006/relationships/image" Target="media/image14.wmf"/><Relationship Id="rId32" Type="http://schemas.openxmlformats.org/officeDocument/2006/relationships/oleObject" Target="embeddings/oleObject3.bin"/><Relationship Id="rId9" Type="http://schemas.openxmlformats.org/officeDocument/2006/relationships/image" Target="media/image3.png"/><Relationship Id="rId6" Type="http://schemas.openxmlformats.org/officeDocument/2006/relationships/image" Target="file:///C:\replacearts\Red%20Resources%20by%20Chapter\Red%20Chapter%207%20RBC\Arts\PNGs\mscc7_rbc_0703_00.png" TargetMode="External"/><Relationship Id="rId7" Type="http://schemas.openxmlformats.org/officeDocument/2006/relationships/image" Target="media/image2.png"/><Relationship Id="rId8" Type="http://schemas.openxmlformats.org/officeDocument/2006/relationships/image" Target="file:///C:\replacearts\Red%20Resources%20by%20Chapter\Red%20Chapter%207%20RBC\Arts\PNGs\mscc7_rbc_0703_01.png" TargetMode="External"/><Relationship Id="rId33" Type="http://schemas.openxmlformats.org/officeDocument/2006/relationships/image" Target="media/image15.png"/><Relationship Id="rId34" Type="http://schemas.openxmlformats.org/officeDocument/2006/relationships/image" Target="file:///C:\replacearts\Red%20Accel%20RBC%20and%20Assess%20Book\RBC\Red%20Accel%20Chapter%2012%20RBC\Arts\PNGs\mscc8_rbc_0302_16.png" TargetMode="External"/><Relationship Id="rId35" Type="http://schemas.openxmlformats.org/officeDocument/2006/relationships/image" Target="media/image16.png"/><Relationship Id="rId36" Type="http://schemas.openxmlformats.org/officeDocument/2006/relationships/image" Target="file:///C:\replacearts\Red%20Accel%20RBC%20and%20Assess%20Book\RBC\Red%20Accel%20Chapter%2012%20RBC\Arts\PNGs\mscc8_rbc_0302_15.png" TargetMode="External"/><Relationship Id="rId10" Type="http://schemas.openxmlformats.org/officeDocument/2006/relationships/image" Target="file:///C:\replacearts\Red%20Resources%20by%20Chapter\Red%20Chapter%207%20RBC\Arts\PNGs\mscc7_rbc_0703_02.png" TargetMode="External"/><Relationship Id="rId11" Type="http://schemas.openxmlformats.org/officeDocument/2006/relationships/image" Target="media/image4.png"/><Relationship Id="rId12" Type="http://schemas.openxmlformats.org/officeDocument/2006/relationships/image" Target="file:///C:\replacearts\Red%20Resources%20by%20Chapter\Red%20Chapter%207%20RBC\Arts\PNGs\mscc7_rbc_0703_03.png" TargetMode="External"/><Relationship Id="rId13" Type="http://schemas.openxmlformats.org/officeDocument/2006/relationships/image" Target="media/image5.wmf"/><Relationship Id="rId14" Type="http://schemas.openxmlformats.org/officeDocument/2006/relationships/oleObject" Target="embeddings/oleObject1.bin"/><Relationship Id="rId15" Type="http://schemas.openxmlformats.org/officeDocument/2006/relationships/image" Target="media/image6.png"/><Relationship Id="rId16" Type="http://schemas.openxmlformats.org/officeDocument/2006/relationships/image" Target="file:///C:\replacearts\Red%20Resources%20by%20Chapter\Red%20Chapter%207%20RBC\Arts\PNGs\mscc7_rbc_0703_06.png" TargetMode="External"/><Relationship Id="rId17" Type="http://schemas.openxmlformats.org/officeDocument/2006/relationships/image" Target="media/image7.png"/><Relationship Id="rId18" Type="http://schemas.openxmlformats.org/officeDocument/2006/relationships/image" Target="file:///C:\replacearts\Red%20Resources%20by%20Chapter\Red%20Chapter%207%20RBC\Arts\PNGs\mscc7_rbc_0703_05.png" TargetMode="External"/><Relationship Id="rId19" Type="http://schemas.openxmlformats.org/officeDocument/2006/relationships/image" Target="media/image8.png"/><Relationship Id="rId37" Type="http://schemas.openxmlformats.org/officeDocument/2006/relationships/image" Target="media/image17.png"/><Relationship Id="rId38" Type="http://schemas.openxmlformats.org/officeDocument/2006/relationships/image" Target="file:///C:\replacearts\Red%20Accel%20RBC%20and%20Assess%20Book\RBC\Red%20Accel%20Chapter%2012%20RBC\Arts\PNGs\mscc8_rbc_0302_14.png" TargetMode="Externa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229</Words>
  <Characters>1309</Characters>
  <Application>Microsoft Macintosh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6</cp:revision>
  <dcterms:created xsi:type="dcterms:W3CDTF">2014-12-09T14:08:00Z</dcterms:created>
  <dcterms:modified xsi:type="dcterms:W3CDTF">2014-12-12T13:24:00Z</dcterms:modified>
</cp:coreProperties>
</file>